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E13CC2">
        <w:rPr>
          <w:rFonts w:asciiTheme="majorHAnsi" w:hAnsiTheme="majorHAnsi"/>
          <w:snapToGrid w:val="0"/>
        </w:rPr>
        <w:t>7-2017 в исполнении  «СИБЭСТ-50</w:t>
      </w:r>
      <w:r w:rsidR="00FE1F9C">
        <w:rPr>
          <w:rFonts w:asciiTheme="majorHAnsi" w:hAnsiTheme="majorHAnsi"/>
          <w:snapToGrid w:val="0"/>
        </w:rPr>
        <w:t>С</w:t>
      </w:r>
      <w:r w:rsidRPr="00D8052C">
        <w:rPr>
          <w:rFonts w:asciiTheme="majorHAnsi" w:hAnsiTheme="majorHAnsi"/>
          <w:snapToGrid w:val="0"/>
        </w:rPr>
        <w:t>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F12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  <w:bookmarkStart w:id="0" w:name="_GoBack" w:colFirst="1" w:colLast="2"/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Облучатель – рециркулятор бактерицидный</w:t>
            </w:r>
            <w:r>
              <w:rPr>
                <w:rFonts w:asciiTheme="majorHAnsi" w:hAnsiTheme="majorHAnsi"/>
              </w:rPr>
              <w:t xml:space="preserve">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Default="00602B8A" w:rsidP="00602B8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6F1841D4" wp14:editId="10A24C3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-246380</wp:posOffset>
                  </wp:positionV>
                  <wp:extent cx="1134745" cy="3463925"/>
                  <wp:effectExtent l="0" t="0" r="8255" b="0"/>
                  <wp:wrapNone/>
                  <wp:docPr id="2" name="Рисунок 2" descr="G:\ФОТО ПРОДУКЦИИ\СИБЭСТ\Сибэст 10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ПРОДУКЦИИ\СИБЭСТ\Сибэст 10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346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  <w:p w:rsidR="00602B8A" w:rsidRPr="00FE1F9C" w:rsidRDefault="00602B8A" w:rsidP="00602B8A">
            <w:pPr>
              <w:rPr>
                <w:rFonts w:asciiTheme="majorHAnsi" w:hAnsiTheme="majorHAnsi"/>
              </w:rPr>
            </w:pPr>
          </w:p>
        </w:tc>
      </w:tr>
      <w:tr w:rsidR="00602B8A" w:rsidRPr="00D8052C" w:rsidTr="00FA6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C95449" w:rsidRDefault="00602B8A" w:rsidP="00602B8A">
            <w:pPr>
              <w:rPr>
                <w:rFonts w:asciiTheme="majorHAnsi" w:hAnsiTheme="majorHAnsi"/>
                <w:b/>
              </w:rPr>
            </w:pPr>
            <w:r w:rsidRPr="00C95449">
              <w:rPr>
                <w:rFonts w:asciiTheme="majorHAnsi" w:hAnsiTheme="majorHAnsi"/>
                <w:b/>
              </w:rPr>
              <w:t xml:space="preserve">Регистрационное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C95449" w:rsidRDefault="00602B8A" w:rsidP="00602B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</w:t>
            </w:r>
            <w:r w:rsidRPr="00C95449">
              <w:rPr>
                <w:rFonts w:asciiTheme="majorHAnsi" w:hAnsiTheme="majorHAnsi"/>
                <w:b/>
                <w:bCs/>
              </w:rPr>
              <w:t>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bookmarkEnd w:id="0"/>
      <w:tr w:rsidR="00602B8A" w:rsidRPr="00D8052C" w:rsidTr="00DB4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0B26A2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DA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F1203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F1203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DA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B60C6A" w:rsidRDefault="00602B8A" w:rsidP="00602B8A">
            <w:pPr>
              <w:tabs>
                <w:tab w:val="right" w:pos="6521"/>
              </w:tabs>
              <w:rPr>
                <w:rFonts w:asciiTheme="majorHAnsi" w:hAnsiTheme="majorHAnsi"/>
              </w:rPr>
            </w:pPr>
            <w:r w:rsidRPr="00B60C6A">
              <w:rPr>
                <w:rFonts w:asciiTheme="majorHAnsi" w:hAnsiTheme="majorHAnsi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437FAA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DB4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B60C6A" w:rsidRDefault="00602B8A" w:rsidP="00602B8A">
            <w:pPr>
              <w:tabs>
                <w:tab w:val="right" w:pos="6521"/>
              </w:tabs>
              <w:rPr>
                <w:rFonts w:asciiTheme="majorHAnsi" w:hAnsiTheme="majorHAnsi"/>
              </w:rPr>
            </w:pPr>
            <w:r w:rsidRPr="00B60C6A">
              <w:rPr>
                <w:rFonts w:asciiTheme="majorHAnsi" w:hAnsiTheme="majorHAnsi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437FAA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602B8A" w:rsidRPr="00D8052C" w:rsidTr="00DB40B5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B60C6A" w:rsidRDefault="00602B8A" w:rsidP="00602B8A">
            <w:pPr>
              <w:tabs>
                <w:tab w:val="right" w:pos="6521"/>
              </w:tabs>
              <w:rPr>
                <w:rFonts w:asciiTheme="majorHAnsi" w:hAnsiTheme="majorHAnsi"/>
              </w:rPr>
            </w:pPr>
            <w:r w:rsidRPr="00B60C6A">
              <w:rPr>
                <w:rFonts w:asciiTheme="majorHAnsi" w:hAnsiTheme="majorHAnsi"/>
              </w:rPr>
              <w:t xml:space="preserve">Возможность считывания показаний со счетчика наработки времени ламп через ИК-порт, с помощью пульта, </w:t>
            </w:r>
            <w:r w:rsidRPr="00B60C6A">
              <w:rPr>
                <w:rFonts w:asciiTheme="majorHAnsi" w:hAnsiTheme="majorHAnsi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437FAA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602B8A" w:rsidRPr="00D8052C" w:rsidTr="00DB4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B60C6A" w:rsidRDefault="00602B8A" w:rsidP="00602B8A">
            <w:pPr>
              <w:rPr>
                <w:rFonts w:asciiTheme="majorHAnsi" w:hAnsiTheme="majorHAnsi"/>
              </w:rPr>
            </w:pPr>
            <w:r w:rsidRPr="00B60C6A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437FAA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602B8A" w:rsidRPr="00D8052C" w:rsidTr="00DA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Default="00602B8A" w:rsidP="00602B8A">
            <w:r>
              <w:rPr>
                <w:rFonts w:asciiTheme="majorHAnsi" w:hAnsiTheme="majorHAnsi"/>
                <w:bCs/>
              </w:rPr>
              <w:t>Н</w:t>
            </w:r>
            <w:r w:rsidRPr="00AE59D5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602B8A" w:rsidRPr="00D8052C" w:rsidTr="00DA27F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1710E1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</w:tr>
      <w:tr w:rsidR="00602B8A" w:rsidRPr="00D8052C" w:rsidTr="00DB4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1710E1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</w:p>
        </w:tc>
      </w:tr>
      <w:tr w:rsidR="00602B8A" w:rsidRPr="00D8052C" w:rsidTr="00DA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 4</w:t>
            </w:r>
            <w:r>
              <w:rPr>
                <w:rFonts w:asciiTheme="majorHAnsi" w:hAnsiTheme="majorHAnsi"/>
                <w:bCs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58039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FE4A0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FE4A0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</w:t>
            </w:r>
            <w:r>
              <w:rPr>
                <w:rFonts w:asciiTheme="majorHAnsi" w:hAnsiTheme="majorHAnsi"/>
                <w:bCs/>
                <w:lang w:eastAsia="en-US"/>
              </w:rPr>
              <w:t xml:space="preserve">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58039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FE4A0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160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FE4A0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8,0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1F1477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4D259C" w:rsidRDefault="00602B8A" w:rsidP="00602B8A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4D259C" w:rsidRDefault="00602B8A" w:rsidP="00602B8A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602B8A" w:rsidRPr="00D8052C" w:rsidTr="00DA27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162A1B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DB40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162A1B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  <w:tr w:rsidR="00602B8A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A" w:rsidRDefault="00602B8A" w:rsidP="00602B8A">
            <w:r w:rsidRPr="00162A1B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8A" w:rsidRPr="00D8052C" w:rsidRDefault="00602B8A" w:rsidP="00602B8A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37E93"/>
    <w:rsid w:val="001850FE"/>
    <w:rsid w:val="001A6D4E"/>
    <w:rsid w:val="001B1FC9"/>
    <w:rsid w:val="001F1477"/>
    <w:rsid w:val="0020075D"/>
    <w:rsid w:val="002656CC"/>
    <w:rsid w:val="002C60D7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39B"/>
    <w:rsid w:val="0058089C"/>
    <w:rsid w:val="005827B0"/>
    <w:rsid w:val="005C41D9"/>
    <w:rsid w:val="00602B8A"/>
    <w:rsid w:val="006250E3"/>
    <w:rsid w:val="006E0CEC"/>
    <w:rsid w:val="00737B1B"/>
    <w:rsid w:val="007D2F09"/>
    <w:rsid w:val="007E3B9A"/>
    <w:rsid w:val="008143DC"/>
    <w:rsid w:val="00824E84"/>
    <w:rsid w:val="00836F1F"/>
    <w:rsid w:val="008C6E89"/>
    <w:rsid w:val="008C7DD1"/>
    <w:rsid w:val="008D1594"/>
    <w:rsid w:val="008D1AF7"/>
    <w:rsid w:val="008E3069"/>
    <w:rsid w:val="009077D9"/>
    <w:rsid w:val="0092111F"/>
    <w:rsid w:val="009636BA"/>
    <w:rsid w:val="009A5207"/>
    <w:rsid w:val="00A04801"/>
    <w:rsid w:val="00A3209C"/>
    <w:rsid w:val="00A34F5A"/>
    <w:rsid w:val="00B059F0"/>
    <w:rsid w:val="00B13D76"/>
    <w:rsid w:val="00B60C6A"/>
    <w:rsid w:val="00B96E10"/>
    <w:rsid w:val="00C14032"/>
    <w:rsid w:val="00C23B3B"/>
    <w:rsid w:val="00C6011A"/>
    <w:rsid w:val="00D63798"/>
    <w:rsid w:val="00D8052C"/>
    <w:rsid w:val="00D81E03"/>
    <w:rsid w:val="00DA3F6C"/>
    <w:rsid w:val="00DB40B5"/>
    <w:rsid w:val="00E13CC2"/>
    <w:rsid w:val="00E668F6"/>
    <w:rsid w:val="00E66902"/>
    <w:rsid w:val="00E9160A"/>
    <w:rsid w:val="00EB2061"/>
    <w:rsid w:val="00EC65BA"/>
    <w:rsid w:val="00ED2159"/>
    <w:rsid w:val="00ED7FDB"/>
    <w:rsid w:val="00F12037"/>
    <w:rsid w:val="00F2536B"/>
    <w:rsid w:val="00F269DE"/>
    <w:rsid w:val="00F2732F"/>
    <w:rsid w:val="00F76BFA"/>
    <w:rsid w:val="00FC2439"/>
    <w:rsid w:val="00FE1F9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5</cp:revision>
  <cp:lastPrinted>2021-03-19T05:29:00Z</cp:lastPrinted>
  <dcterms:created xsi:type="dcterms:W3CDTF">2012-07-27T03:27:00Z</dcterms:created>
  <dcterms:modified xsi:type="dcterms:W3CDTF">2021-08-10T09:00:00Z</dcterms:modified>
</cp:coreProperties>
</file>