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  <w:r w:rsidRPr="008E3069">
        <w:rPr>
          <w:rFonts w:asciiTheme="minorHAnsi" w:hAnsiTheme="minorHAnsi"/>
          <w:snapToGrid w:val="0"/>
        </w:rPr>
        <w:t xml:space="preserve">Облучатель-рециркулятор </w:t>
      </w:r>
      <w:proofErr w:type="gramStart"/>
      <w:r w:rsidRPr="008E3069">
        <w:rPr>
          <w:rFonts w:asciiTheme="minorHAnsi" w:hAnsiTheme="minorHAnsi"/>
          <w:snapToGrid w:val="0"/>
        </w:rPr>
        <w:t>бактерицидный</w:t>
      </w:r>
      <w:proofErr w:type="gramEnd"/>
      <w:r w:rsidRPr="008E3069">
        <w:rPr>
          <w:rFonts w:asciiTheme="minorHAnsi" w:hAnsiTheme="minorHAnsi"/>
          <w:snapToGrid w:val="0"/>
        </w:rPr>
        <w:t xml:space="preserve"> «СИБЭСТ» по ТУ 32.50.50-004-2355050</w:t>
      </w:r>
      <w:r w:rsidR="00513ACE">
        <w:rPr>
          <w:rFonts w:asciiTheme="minorHAnsi" w:hAnsiTheme="minorHAnsi"/>
          <w:snapToGrid w:val="0"/>
        </w:rPr>
        <w:t>7-2017 в исполнении  «СИБЭСТ-45</w:t>
      </w:r>
      <w:r w:rsidRPr="008E3069">
        <w:rPr>
          <w:rFonts w:asciiTheme="minorHAnsi" w:hAnsiTheme="minorHAnsi"/>
          <w:snapToGrid w:val="0"/>
        </w:rPr>
        <w:t>»</w:t>
      </w: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tbl>
      <w:tblPr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96"/>
        <w:gridCol w:w="2552"/>
        <w:gridCol w:w="2916"/>
      </w:tblGrid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N п/п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Требования к товару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Параметры и условия требований к товару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C17D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Внешний вид</w:t>
            </w: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Облучатель – рециркулятор бактерицидный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6A351A" w:rsidP="004D620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0C246772" wp14:editId="6BA126ED">
                  <wp:extent cx="866775" cy="2733675"/>
                  <wp:effectExtent l="0" t="0" r="9525" b="9525"/>
                  <wp:docPr id="1" name="Рисунок 1" descr="C:\Users\Aelena\Documents\Downloads\Сибэст 45 насте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lena\Documents\Downloads\Сибэст 45 насте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65" cy="273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Регистрационное удостоверение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Сертификат 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Назначение: Обеззараживание воздуха помещений I-V категорий лечебно-профилактических</w:t>
            </w:r>
          </w:p>
          <w:p w:rsidR="008E3069" w:rsidRPr="00441E59" w:rsidRDefault="008E3069" w:rsidP="001F745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учреждений, детских, учебных, жилых и других помещений в присутствии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Источник излучения: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бактерицидных ламп, шт.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513AC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DA3F6C">
              <w:rPr>
                <w:rFonts w:asciiTheme="minorHAnsi" w:hAnsiTheme="minorHAnsi"/>
                <w:bCs/>
              </w:rPr>
              <w:t xml:space="preserve">более </w:t>
            </w:r>
            <w:r w:rsidR="00513ACE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Стекло лампы отфильтровывает озонообразующую спектральную линию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Электрическая мощность лампы, Вт.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747631" w:rsidP="00DA3F6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>
              <w:rPr>
                <w:rFonts w:asciiTheme="minorHAnsi" w:hAnsiTheme="minorHAnsi"/>
                <w:bCs/>
              </w:rPr>
              <w:t>более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Общий бактерицидный поток ламп, Вт.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7E295F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DA3F6C">
              <w:rPr>
                <w:rFonts w:asciiTheme="minorHAnsi" w:hAnsiTheme="minorHAnsi"/>
                <w:bCs/>
              </w:rPr>
              <w:t xml:space="preserve">менее </w:t>
            </w:r>
            <w:r w:rsidR="007E295F">
              <w:rPr>
                <w:rFonts w:asciiTheme="minorHAnsi" w:hAnsiTheme="minorHAnsi"/>
                <w:bCs/>
              </w:rPr>
              <w:t>9,6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9000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780CC2" w:rsidP="000B4675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Производительность облучателя при бактерицидной эффективности 99,9% </w:t>
            </w:r>
            <w:r>
              <w:rPr>
                <w:rFonts w:asciiTheme="minorHAnsi" w:hAnsiTheme="minorHAnsi"/>
              </w:rPr>
              <w:t>м3/час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513AC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менее </w:t>
            </w:r>
            <w:r w:rsidR="00513ACE">
              <w:rPr>
                <w:rFonts w:asciiTheme="minorHAnsi" w:hAnsiTheme="minorHAnsi"/>
                <w:bCs/>
              </w:rPr>
              <w:t>45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b/>
                <w:snapToGrid w:val="0"/>
              </w:rPr>
            </w:pPr>
            <w:r w:rsidRPr="00441E59">
              <w:rPr>
                <w:rFonts w:ascii="Calibri" w:hAnsi="Calibri" w:cs="Calibri"/>
                <w:b/>
                <w:snapToGrid w:val="0"/>
              </w:rPr>
              <w:t>Система контроля работы ламп: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5C324F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441E59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6.1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Индикатор штатной работы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5C324F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Светодиод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5C324F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5C324F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5C324F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Лицевая панель корпуса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 должна быть без видимых отверстий и смотровых окон для визуального контроля за работоспособностью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Материал корпуса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FB267C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Металл</w:t>
            </w:r>
            <w:r>
              <w:rPr>
                <w:rFonts w:asciiTheme="minorHAnsi" w:hAnsiTheme="minorHAnsi"/>
                <w:bCs/>
              </w:rPr>
              <w:t xml:space="preserve"> с полимерным покрытием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73244C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Обработка корпуса любыми разрешенными на территории РФ </w:t>
            </w:r>
            <w:proofErr w:type="spellStart"/>
            <w:r w:rsidRPr="00441E59">
              <w:rPr>
                <w:rFonts w:asciiTheme="minorHAnsi" w:hAnsiTheme="minorHAnsi"/>
              </w:rPr>
              <w:t>дез</w:t>
            </w:r>
            <w:proofErr w:type="spellEnd"/>
            <w:r w:rsidRPr="00441E59">
              <w:rPr>
                <w:rFonts w:asciiTheme="minorHAnsi" w:hAnsiTheme="minorHAnsi"/>
              </w:rPr>
              <w:t>. средствами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  <w:bookmarkStart w:id="0" w:name="_GoBack"/>
            <w:bookmarkEnd w:id="0"/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Варианты крепления на стене вертикально или горизонтально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Уровень шума, дБ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4</w:t>
            </w:r>
            <w:r w:rsidR="00DA3F6C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вентиляторов в составе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, шт.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1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Напряжение электропитания, В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220 ± 10%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Потребляемая мощность, В</w:t>
            </w:r>
            <w:r w:rsidR="00A347C3">
              <w:rPr>
                <w:rFonts w:asciiTheme="minorHAnsi" w:hAnsiTheme="minorHAnsi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A347C3">
              <w:rPr>
                <w:rFonts w:asciiTheme="minorHAnsi" w:hAnsiTheme="minorHAnsi"/>
                <w:bCs/>
              </w:rPr>
              <w:t>100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Габаритные размеры, 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513AC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513ACE">
              <w:rPr>
                <w:rFonts w:asciiTheme="minorHAnsi" w:hAnsiTheme="minorHAnsi"/>
                <w:bCs/>
              </w:rPr>
              <w:t>160х140х620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Масса,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9187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8143DC">
              <w:rPr>
                <w:rFonts w:asciiTheme="minorHAnsi" w:hAnsiTheme="minorHAnsi"/>
                <w:bCs/>
              </w:rPr>
              <w:t>менее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 w:rsidR="004A2329">
              <w:rPr>
                <w:rFonts w:asciiTheme="minorHAnsi" w:hAnsiTheme="minorHAnsi"/>
                <w:bCs/>
              </w:rPr>
              <w:t>5</w:t>
            </w:r>
            <w:r w:rsidR="00A347C3">
              <w:rPr>
                <w:rFonts w:asciiTheme="minorHAnsi" w:hAnsiTheme="minorHAnsi"/>
                <w:bCs/>
              </w:rPr>
              <w:t>,5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D81E03" w:rsidRDefault="00D81E03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Гарантийный срок,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Комплектность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Шт.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lastRenderedPageBreak/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623654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Рециркулятор в собранном виде,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Паспорт,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1F745E" w:rsidRDefault="001F745E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</w:tbl>
    <w:p w:rsidR="00C14032" w:rsidRPr="008E3069" w:rsidRDefault="00C14032" w:rsidP="00EB2061">
      <w:pPr>
        <w:rPr>
          <w:rFonts w:asciiTheme="minorHAnsi" w:hAnsiTheme="minorHAnsi"/>
        </w:rPr>
      </w:pPr>
    </w:p>
    <w:sectPr w:rsidR="00C14032" w:rsidRPr="008E3069" w:rsidSect="00C23B3B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64A45"/>
    <w:rsid w:val="0009187E"/>
    <w:rsid w:val="000B4675"/>
    <w:rsid w:val="00134900"/>
    <w:rsid w:val="00164680"/>
    <w:rsid w:val="001850FE"/>
    <w:rsid w:val="001A6D4E"/>
    <w:rsid w:val="001B1FC9"/>
    <w:rsid w:val="001F745E"/>
    <w:rsid w:val="0020075D"/>
    <w:rsid w:val="003140B3"/>
    <w:rsid w:val="003B54FF"/>
    <w:rsid w:val="003D1188"/>
    <w:rsid w:val="00441E59"/>
    <w:rsid w:val="00465DBD"/>
    <w:rsid w:val="004A2329"/>
    <w:rsid w:val="004D6203"/>
    <w:rsid w:val="004E05A2"/>
    <w:rsid w:val="00500677"/>
    <w:rsid w:val="00513ACE"/>
    <w:rsid w:val="00516A00"/>
    <w:rsid w:val="005827B0"/>
    <w:rsid w:val="005C324F"/>
    <w:rsid w:val="00623654"/>
    <w:rsid w:val="006250E3"/>
    <w:rsid w:val="006A351A"/>
    <w:rsid w:val="006B4E4F"/>
    <w:rsid w:val="007147EC"/>
    <w:rsid w:val="0073244C"/>
    <w:rsid w:val="00747631"/>
    <w:rsid w:val="00780CC2"/>
    <w:rsid w:val="007E295F"/>
    <w:rsid w:val="007E3B9A"/>
    <w:rsid w:val="008143DC"/>
    <w:rsid w:val="00836F1F"/>
    <w:rsid w:val="008C6E89"/>
    <w:rsid w:val="008D1594"/>
    <w:rsid w:val="008E3069"/>
    <w:rsid w:val="009636BA"/>
    <w:rsid w:val="009A5207"/>
    <w:rsid w:val="00A3209C"/>
    <w:rsid w:val="00A347C3"/>
    <w:rsid w:val="00A34F5A"/>
    <w:rsid w:val="00C14032"/>
    <w:rsid w:val="00C23B3B"/>
    <w:rsid w:val="00C6011A"/>
    <w:rsid w:val="00C842DF"/>
    <w:rsid w:val="00D63798"/>
    <w:rsid w:val="00D81E03"/>
    <w:rsid w:val="00DA3F6C"/>
    <w:rsid w:val="00E668F6"/>
    <w:rsid w:val="00E91234"/>
    <w:rsid w:val="00EB2061"/>
    <w:rsid w:val="00EC65BA"/>
    <w:rsid w:val="00F269DE"/>
    <w:rsid w:val="00F2732F"/>
    <w:rsid w:val="00FB267C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48</cp:revision>
  <dcterms:created xsi:type="dcterms:W3CDTF">2012-07-27T03:27:00Z</dcterms:created>
  <dcterms:modified xsi:type="dcterms:W3CDTF">2019-08-14T03:13:00Z</dcterms:modified>
</cp:coreProperties>
</file>