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  <w:r w:rsidRPr="008E3069">
        <w:rPr>
          <w:rFonts w:asciiTheme="minorHAnsi" w:hAnsiTheme="minorHAnsi"/>
          <w:snapToGrid w:val="0"/>
        </w:rPr>
        <w:t xml:space="preserve">Облучатель-рециркулятор </w:t>
      </w:r>
      <w:proofErr w:type="gramStart"/>
      <w:r w:rsidRPr="008E3069">
        <w:rPr>
          <w:rFonts w:asciiTheme="minorHAnsi" w:hAnsiTheme="minorHAnsi"/>
          <w:snapToGrid w:val="0"/>
        </w:rPr>
        <w:t>бактерицидный</w:t>
      </w:r>
      <w:proofErr w:type="gramEnd"/>
      <w:r w:rsidRPr="008E3069">
        <w:rPr>
          <w:rFonts w:asciiTheme="minorHAnsi" w:hAnsiTheme="minorHAnsi"/>
          <w:snapToGrid w:val="0"/>
        </w:rPr>
        <w:t xml:space="preserve"> «СИБЭСТ» по ТУ 32.50.50-004-2355050</w:t>
      </w:r>
      <w:r w:rsidR="00B0233A">
        <w:rPr>
          <w:rFonts w:asciiTheme="minorHAnsi" w:hAnsiTheme="minorHAnsi"/>
          <w:snapToGrid w:val="0"/>
        </w:rPr>
        <w:t>7-2017 в исполнении  «СИБЭСТ-11</w:t>
      </w:r>
      <w:r w:rsidR="00C03ADB">
        <w:rPr>
          <w:rFonts w:asciiTheme="minorHAnsi" w:hAnsiTheme="minorHAnsi"/>
          <w:snapToGrid w:val="0"/>
        </w:rPr>
        <w:t>0</w:t>
      </w:r>
      <w:r w:rsidRPr="008E3069">
        <w:rPr>
          <w:rFonts w:asciiTheme="minorHAnsi" w:hAnsiTheme="minorHAnsi"/>
          <w:snapToGrid w:val="0"/>
        </w:rPr>
        <w:t>»</w:t>
      </w: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tbl>
      <w:tblPr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696"/>
        <w:gridCol w:w="2552"/>
        <w:gridCol w:w="2916"/>
      </w:tblGrid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N п/п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Требования к товару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Параметры и условия требований к товару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C17DD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Внешний вид</w:t>
            </w: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Облучатель – рециркулятор бактерицидный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9F0A60" w:rsidP="009F0A60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</w:rPr>
              <w:drawing>
                <wp:inline distT="0" distB="0" distL="0" distR="0" wp14:anchorId="3847A459" wp14:editId="2F78AA8C">
                  <wp:extent cx="1066800" cy="2705100"/>
                  <wp:effectExtent l="0" t="0" r="0" b="0"/>
                  <wp:docPr id="1" name="Рисунок 1" descr="D:\ФОТО ПРОДУКЦИИ\СИБЭСТ\Сибэст 150 насте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ПРОДУКЦИИ\СИБЭСТ\Сибэст 150 насте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Регистрационное удостоверение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Сертификат соответствия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Назначение: Обеззараживание воздуха помещений I-V категорий лечебно-профилактических</w:t>
            </w:r>
          </w:p>
          <w:p w:rsidR="008E3069" w:rsidRPr="00441E59" w:rsidRDefault="008E3069" w:rsidP="00E7283D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учреждений, детских, учебных, жилых и других помещений в присутствии людей.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Источник излучения: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бактерицидных ламп, шт.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B0233A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DA3F6C">
              <w:rPr>
                <w:rFonts w:asciiTheme="minorHAnsi" w:hAnsiTheme="minorHAnsi"/>
                <w:bCs/>
              </w:rPr>
              <w:t xml:space="preserve">более </w:t>
            </w:r>
            <w:r w:rsidR="00B0233A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Стекло лампы отфильтровывает озонообразующую спектральную линию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Электрическая мощность лампы, </w:t>
            </w:r>
            <w:proofErr w:type="gramStart"/>
            <w:r w:rsidRPr="00441E59">
              <w:rPr>
                <w:rFonts w:asciiTheme="minorHAnsi" w:hAnsiTheme="minorHAnsi"/>
              </w:rPr>
              <w:t>Вт</w:t>
            </w:r>
            <w:proofErr w:type="gramEnd"/>
            <w:r w:rsidRPr="00441E59">
              <w:rPr>
                <w:rFonts w:asciiTheme="minorHAnsi" w:hAnsiTheme="minorHAnsi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B01F52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>
              <w:rPr>
                <w:rFonts w:asciiTheme="minorHAnsi" w:hAnsiTheme="minorHAnsi"/>
                <w:bCs/>
              </w:rPr>
              <w:t>более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Общий бактерицидный поток ламп, </w:t>
            </w:r>
            <w:proofErr w:type="gramStart"/>
            <w:r w:rsidRPr="00441E59">
              <w:rPr>
                <w:rFonts w:asciiTheme="minorHAnsi" w:hAnsiTheme="minorHAnsi"/>
              </w:rPr>
              <w:t>Вт</w:t>
            </w:r>
            <w:proofErr w:type="gramEnd"/>
            <w:r w:rsidRPr="00441E59">
              <w:rPr>
                <w:rFonts w:asciiTheme="minorHAnsi" w:hAnsiTheme="minorHAnsi"/>
              </w:rPr>
              <w:t xml:space="preserve">.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B0233A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DA3F6C">
              <w:rPr>
                <w:rFonts w:asciiTheme="minorHAnsi" w:hAnsiTheme="minorHAnsi"/>
                <w:bCs/>
              </w:rPr>
              <w:t xml:space="preserve">менее </w:t>
            </w:r>
            <w:r w:rsidR="00B0233A">
              <w:rPr>
                <w:rFonts w:asciiTheme="minorHAnsi" w:hAnsiTheme="minorHAnsi"/>
                <w:bCs/>
              </w:rPr>
              <w:t>24,0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9000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E7283D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Производительность облучателя при бактерицидной эффективности 99,9% </w:t>
            </w:r>
            <w:r w:rsidR="00BD51B6">
              <w:rPr>
                <w:rFonts w:asciiTheme="minorHAnsi" w:hAnsiTheme="minorHAnsi"/>
              </w:rPr>
              <w:t>м3/час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B0233A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менее </w:t>
            </w:r>
            <w:r w:rsidR="00B0233A">
              <w:rPr>
                <w:rFonts w:asciiTheme="minorHAnsi" w:hAnsiTheme="minorHAnsi"/>
                <w:bCs/>
              </w:rPr>
              <w:t>11</w:t>
            </w:r>
            <w:r w:rsidR="00C03ADB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  <w:lang w:val="en-US"/>
              </w:rPr>
              <w:t>6.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b/>
                <w:snapToGrid w:val="0"/>
              </w:rPr>
            </w:pPr>
            <w:r w:rsidRPr="00441E59">
              <w:rPr>
                <w:rFonts w:ascii="Calibri" w:hAnsi="Calibri" w:cs="Calibri"/>
                <w:b/>
                <w:snapToGrid w:val="0"/>
              </w:rPr>
              <w:t>Система контроля работы ламп: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C03ADB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441E59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6.1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Индикатор штатной работы ламп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C03ADB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Светодиод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Лицевая панель корпуса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 должна быть без видимых отверстий и смотровых окон для визуального </w:t>
            </w:r>
            <w:proofErr w:type="gramStart"/>
            <w:r w:rsidRPr="00441E59">
              <w:rPr>
                <w:rFonts w:asciiTheme="minorHAnsi" w:hAnsiTheme="minorHAnsi"/>
              </w:rPr>
              <w:t>контроля за</w:t>
            </w:r>
            <w:proofErr w:type="gramEnd"/>
            <w:r w:rsidRPr="00441E59">
              <w:rPr>
                <w:rFonts w:asciiTheme="minorHAnsi" w:hAnsiTheme="minorHAnsi"/>
              </w:rPr>
              <w:t xml:space="preserve"> работоспособностью ламп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Материал корпуса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3479BB" w:rsidP="0021625F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Металл</w:t>
            </w:r>
            <w:r>
              <w:rPr>
                <w:rFonts w:asciiTheme="minorHAnsi" w:hAnsiTheme="minorHAnsi"/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/>
                <w:bCs/>
              </w:rPr>
              <w:t>с полимерным покрытием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3479BB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Обработка корпуса любыми разрешенными на территории РФ </w:t>
            </w:r>
            <w:proofErr w:type="spellStart"/>
            <w:r w:rsidRPr="00441E59">
              <w:rPr>
                <w:rFonts w:asciiTheme="minorHAnsi" w:hAnsiTheme="minorHAnsi"/>
              </w:rPr>
              <w:t>дез</w:t>
            </w:r>
            <w:proofErr w:type="spellEnd"/>
            <w:r w:rsidRPr="00441E59">
              <w:rPr>
                <w:rFonts w:asciiTheme="minorHAnsi" w:hAnsiTheme="minorHAnsi"/>
              </w:rPr>
              <w:t>. средствами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9.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Варианты крепления на стене вертикально или горизонтально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10.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Уровень шума, дБ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более 4</w:t>
            </w:r>
            <w:r w:rsidR="00B0233A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11.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вентиляторов в </w:t>
            </w:r>
            <w:proofErr w:type="gramStart"/>
            <w:r w:rsidRPr="00441E59">
              <w:rPr>
                <w:rFonts w:asciiTheme="minorHAnsi" w:hAnsiTheme="minorHAnsi"/>
              </w:rPr>
              <w:t>составе</w:t>
            </w:r>
            <w:proofErr w:type="gramEnd"/>
            <w:r w:rsidRPr="00441E59">
              <w:rPr>
                <w:rFonts w:asciiTheme="minorHAnsi" w:hAnsiTheme="minorHAnsi"/>
              </w:rPr>
              <w:t xml:space="preserve"> </w:t>
            </w:r>
            <w:proofErr w:type="spellStart"/>
            <w:r w:rsidRPr="00441E59">
              <w:rPr>
                <w:rFonts w:asciiTheme="minorHAnsi" w:hAnsiTheme="minorHAnsi"/>
              </w:rPr>
              <w:t>рециркулятора</w:t>
            </w:r>
            <w:proofErr w:type="spellEnd"/>
            <w:r w:rsidRPr="00441E59">
              <w:rPr>
                <w:rFonts w:asciiTheme="minorHAnsi" w:hAnsiTheme="minorHAnsi"/>
              </w:rPr>
              <w:t xml:space="preserve">, шт.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B0233A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B0233A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DA3F6C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Напряжение электропитания, В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220 ± 10%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Потребляемая мощность, 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B0233A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B0233A">
              <w:rPr>
                <w:rFonts w:asciiTheme="minorHAnsi" w:hAnsiTheme="minorHAnsi"/>
                <w:bCs/>
              </w:rPr>
              <w:t>230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Габаритные размеры, </w:t>
            </w:r>
            <w:proofErr w:type="gramStart"/>
            <w:r w:rsidRPr="00441E59">
              <w:rPr>
                <w:rFonts w:asciiTheme="minorHAnsi" w:hAnsiTheme="minorHAnsi"/>
              </w:rPr>
              <w:t>мм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B0233A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B0233A">
              <w:rPr>
                <w:rFonts w:asciiTheme="minorHAnsi" w:hAnsiTheme="minorHAnsi"/>
                <w:bCs/>
              </w:rPr>
              <w:t>300х140х65</w:t>
            </w:r>
            <w:r w:rsidR="00C03ADB">
              <w:rPr>
                <w:rFonts w:asciiTheme="minorHAnsi" w:hAnsiTheme="minorHAnsi"/>
                <w:bCs/>
              </w:rPr>
              <w:t>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Масса, </w:t>
            </w:r>
            <w:proofErr w:type="gramStart"/>
            <w:r w:rsidRPr="00441E59">
              <w:rPr>
                <w:rFonts w:asciiTheme="minorHAnsi" w:hAnsiTheme="minorHAnsi"/>
              </w:rPr>
              <w:t>кг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B0233A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8143DC">
              <w:rPr>
                <w:rFonts w:asciiTheme="minorHAnsi" w:hAnsiTheme="minorHAnsi"/>
                <w:bCs/>
              </w:rPr>
              <w:t>менее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  <w:r w:rsidR="00B0233A">
              <w:rPr>
                <w:rFonts w:asciiTheme="minorHAnsi" w:hAnsiTheme="minorHAnsi"/>
                <w:bCs/>
              </w:rPr>
              <w:t>11</w:t>
            </w:r>
            <w:r w:rsidRPr="00441E59">
              <w:rPr>
                <w:rFonts w:asciiTheme="minorHAnsi" w:hAnsiTheme="minorHAnsi"/>
                <w:bCs/>
              </w:rPr>
              <w:t>,0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D81E03" w:rsidRDefault="00D81E03" w:rsidP="00185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Гарантийный срок,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3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Комплектность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Шт.</w:t>
            </w: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lastRenderedPageBreak/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Рециркулятор в собранном </w:t>
            </w:r>
            <w:proofErr w:type="gramStart"/>
            <w:r w:rsidRPr="00441E59">
              <w:rPr>
                <w:rFonts w:asciiTheme="minorHAnsi" w:hAnsiTheme="minorHAnsi"/>
              </w:rPr>
              <w:t>виде</w:t>
            </w:r>
            <w:proofErr w:type="gramEnd"/>
            <w:r w:rsidRPr="00441E59">
              <w:rPr>
                <w:rFonts w:asciiTheme="minorHAnsi" w:hAnsiTheme="minorHAnsi"/>
              </w:rPr>
              <w:t>, с дверцей на шарнирах,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Паспорт, экз.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DA3F6C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E7283D" w:rsidRDefault="00E7283D" w:rsidP="00185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C03ADB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</w:tbl>
    <w:p w:rsidR="00C14032" w:rsidRPr="008E3069" w:rsidRDefault="00C14032" w:rsidP="00EB2061">
      <w:pPr>
        <w:rPr>
          <w:rFonts w:asciiTheme="minorHAnsi" w:hAnsiTheme="minorHAnsi"/>
        </w:rPr>
      </w:pPr>
    </w:p>
    <w:sectPr w:rsidR="00C14032" w:rsidRPr="008E3069" w:rsidSect="00C23B3B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64A45"/>
    <w:rsid w:val="00077E38"/>
    <w:rsid w:val="00134900"/>
    <w:rsid w:val="001850FE"/>
    <w:rsid w:val="001A6D4E"/>
    <w:rsid w:val="001B1FC9"/>
    <w:rsid w:val="0020075D"/>
    <w:rsid w:val="0021625F"/>
    <w:rsid w:val="003140B3"/>
    <w:rsid w:val="003479BB"/>
    <w:rsid w:val="003B54FF"/>
    <w:rsid w:val="003D1188"/>
    <w:rsid w:val="00441E59"/>
    <w:rsid w:val="00465DBD"/>
    <w:rsid w:val="004E05A2"/>
    <w:rsid w:val="00500677"/>
    <w:rsid w:val="00513ACE"/>
    <w:rsid w:val="00516A00"/>
    <w:rsid w:val="005827B0"/>
    <w:rsid w:val="00594183"/>
    <w:rsid w:val="006250E3"/>
    <w:rsid w:val="007E3B9A"/>
    <w:rsid w:val="008143DC"/>
    <w:rsid w:val="00836F1F"/>
    <w:rsid w:val="008C6E89"/>
    <w:rsid w:val="008D1594"/>
    <w:rsid w:val="008E3069"/>
    <w:rsid w:val="009636BA"/>
    <w:rsid w:val="009A5207"/>
    <w:rsid w:val="009F0A60"/>
    <w:rsid w:val="00A3209C"/>
    <w:rsid w:val="00A34F5A"/>
    <w:rsid w:val="00B01F52"/>
    <w:rsid w:val="00B0233A"/>
    <w:rsid w:val="00BD51B6"/>
    <w:rsid w:val="00C03ADB"/>
    <w:rsid w:val="00C14032"/>
    <w:rsid w:val="00C23B3B"/>
    <w:rsid w:val="00C6011A"/>
    <w:rsid w:val="00D63798"/>
    <w:rsid w:val="00D81E03"/>
    <w:rsid w:val="00DA3F6C"/>
    <w:rsid w:val="00DF4E1C"/>
    <w:rsid w:val="00E668F6"/>
    <w:rsid w:val="00E7283D"/>
    <w:rsid w:val="00EB2061"/>
    <w:rsid w:val="00EC65BA"/>
    <w:rsid w:val="00F269DE"/>
    <w:rsid w:val="00F2732F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41</cp:revision>
  <dcterms:created xsi:type="dcterms:W3CDTF">2012-07-27T03:27:00Z</dcterms:created>
  <dcterms:modified xsi:type="dcterms:W3CDTF">2019-08-14T03:29:00Z</dcterms:modified>
</cp:coreProperties>
</file>